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E5890" w14:textId="77777777" w:rsidR="003971D0" w:rsidRPr="003971D0" w:rsidRDefault="003971D0" w:rsidP="003971D0">
      <w:pPr>
        <w:pStyle w:val="Brezrazmikov"/>
        <w:jc w:val="center"/>
        <w:rPr>
          <w:rFonts w:cstheme="minorHAnsi"/>
          <w:sz w:val="28"/>
          <w:szCs w:val="28"/>
        </w:rPr>
      </w:pPr>
      <w:r w:rsidRPr="003971D0">
        <w:rPr>
          <w:rFonts w:cstheme="minorHAnsi"/>
          <w:sz w:val="28"/>
          <w:szCs w:val="28"/>
        </w:rPr>
        <w:t>DRUŠTVO UPOKOJENCEV TINJE</w:t>
      </w:r>
    </w:p>
    <w:p w14:paraId="52AFBF76" w14:textId="49C0B108" w:rsidR="003971D0" w:rsidRPr="003971D0" w:rsidRDefault="003971D0" w:rsidP="003971D0">
      <w:pPr>
        <w:pStyle w:val="Brezrazmikov"/>
        <w:jc w:val="center"/>
        <w:rPr>
          <w:rFonts w:cstheme="minorHAnsi"/>
          <w:sz w:val="28"/>
          <w:szCs w:val="28"/>
        </w:rPr>
      </w:pPr>
      <w:r w:rsidRPr="003971D0">
        <w:rPr>
          <w:rFonts w:cstheme="minorHAnsi"/>
          <w:sz w:val="28"/>
          <w:szCs w:val="28"/>
        </w:rPr>
        <w:t>30  LET DELOVANJA</w:t>
      </w:r>
    </w:p>
    <w:p w14:paraId="3B510435" w14:textId="77777777" w:rsidR="003971D0" w:rsidRPr="003971D0" w:rsidRDefault="003971D0" w:rsidP="003971D0">
      <w:pPr>
        <w:pStyle w:val="Brezrazmikov"/>
        <w:jc w:val="center"/>
        <w:rPr>
          <w:rFonts w:cstheme="minorHAnsi"/>
          <w:sz w:val="28"/>
          <w:szCs w:val="28"/>
        </w:rPr>
      </w:pPr>
      <w:r w:rsidRPr="003971D0">
        <w:rPr>
          <w:rFonts w:cstheme="minorHAnsi"/>
          <w:sz w:val="28"/>
          <w:szCs w:val="28"/>
        </w:rPr>
        <w:t>1996–2026</w:t>
      </w:r>
    </w:p>
    <w:p w14:paraId="2E1B4623" w14:textId="77777777" w:rsidR="003971D0" w:rsidRDefault="003971D0" w:rsidP="003971D0">
      <w:pPr>
        <w:pStyle w:val="Brezrazmikov"/>
        <w:rPr>
          <w:rFonts w:cstheme="minorHAnsi"/>
          <w:sz w:val="24"/>
          <w:szCs w:val="24"/>
        </w:rPr>
      </w:pPr>
    </w:p>
    <w:p w14:paraId="75FBD5C6" w14:textId="77777777" w:rsidR="003971D0" w:rsidRDefault="003971D0" w:rsidP="003971D0"/>
    <w:p w14:paraId="229FDE98" w14:textId="5EE79995" w:rsidR="003971D0" w:rsidRPr="003971D0" w:rsidRDefault="003971D0" w:rsidP="003971D0">
      <w:r w:rsidRPr="003971D0">
        <w:t>Društvo upokojencev Tinje v letošnjem letu ponosno praznuje častitljivo obletnico 30 let delovanja. Upokojenci z območja Tinja so se povezovali že pred tem. Začetki segajo v leto 1995, ko so začeli s pripravami na ustanovitev svojega društva. Uradno je bilo ustanovljeno leta 1996. Od takrat do danes smo prehodili dolgo pot, na kateri je bilo polno lepih trenutkov, nepozabnih srečanj in lepih spominov.</w:t>
      </w:r>
    </w:p>
    <w:p w14:paraId="6A2B2EB4" w14:textId="77777777" w:rsidR="003971D0" w:rsidRPr="003971D0" w:rsidRDefault="003971D0" w:rsidP="003971D0">
      <w:r w:rsidRPr="003971D0">
        <w:t xml:space="preserve">Sedež društva je v kraju Veliko Tinje, kjer deluje tudi Krajevna skupnost Tinje. Člani prihajajo iz naselij Veliko Tinje, Malo Tinje, </w:t>
      </w:r>
      <w:proofErr w:type="spellStart"/>
      <w:r w:rsidRPr="003971D0">
        <w:t>Radkovec</w:t>
      </w:r>
      <w:proofErr w:type="spellEnd"/>
      <w:r w:rsidRPr="003971D0">
        <w:t>, Fošt, Tinjska gora I in II, Jurišna vas, Turiška vas, Urh, Visole, Modrič, pridružujejo pa se nam tudi posamezniki s širšega območja Slovenske Bistrice.</w:t>
      </w:r>
    </w:p>
    <w:p w14:paraId="15ABA628" w14:textId="77777777" w:rsidR="003971D0" w:rsidRPr="003971D0" w:rsidRDefault="003971D0" w:rsidP="003971D0">
      <w:r w:rsidRPr="003971D0">
        <w:t>Pred ustanovitvijo lastnega društva upokojencev so bili naši upokojenci člani Društva upokojencev Slovenska Bistrica. Na terenu so imeli poverjenike, ki so jih obveščali predvsem ustno, saj drugih oblik komunikacije takrat ni bilo. Prav zaradi oddaljenosti od centra dogajanja se je med zanesenjaki porodila ideja, da bi ustanovili svoje samostojno društvo upokojencev na Tinju. Ta želja je bila med posamezniki prisotna že dlje časa.</w:t>
      </w:r>
    </w:p>
    <w:p w14:paraId="7511FC2F" w14:textId="77777777" w:rsidR="003971D0" w:rsidRPr="003971D0" w:rsidRDefault="003971D0" w:rsidP="003971D0">
      <w:r w:rsidRPr="003971D0">
        <w:t>Naše društvo je v teh letih postalo vezni člen med člani. Na posameznih prireditvah ali organiziranih aktivnostih se nam pridružujejo tudi krajani, ki sicer niso naši člani. To je dokaz, da društvo deluje dobro in v korist skupnosti. Delimo si znanje in izkušnje, predvsem pa se družimo v skupini enakih, podobno mislečih ljudi s podobnimi težavami. Veliko veselja doživljamo na prireditvah, kot so proslave, druženja v domu ali pred domom, izleti, zaključki in okrogle obletnice.</w:t>
      </w:r>
    </w:p>
    <w:p w14:paraId="4E0484FE" w14:textId="77777777" w:rsidR="003971D0" w:rsidRPr="003971D0" w:rsidRDefault="003971D0" w:rsidP="003971D0">
      <w:r w:rsidRPr="003971D0">
        <w:t>Z zapisom ob 30 letih delovanja našega društva ga želimo prikazati kot živ organizem, v katerem se dogaja prav tisto, kar upokojenci potrebujemo, in ki je sestavni del našega življenja. Vključujemo se tudi v širše družbeno dogajanje v kraju. Navzoči smo na prireditvah in delovnih akcijah, posebej se še posvečamo skrbi za slabše gibljive člane.</w:t>
      </w:r>
    </w:p>
    <w:p w14:paraId="1E6EF019" w14:textId="77777777" w:rsidR="003971D0" w:rsidRPr="003971D0" w:rsidRDefault="003971D0" w:rsidP="003971D0">
      <w:r w:rsidRPr="003971D0">
        <w:t>Želimo se zahvaliti vsem članom Društva upokojencev Tinje in tudi nečlanom – simpatizerjem, ki sodelujejo pri posameznih projektih. Zahvala gre predvsem pobudnikom, ki so začeli s pripravami in pridobili dokumentacijo za registracijo, ustanovnim članom in vsem, ki so kasneje pristopili. Leta 1995 so se sestali na prvem ustanovnem sestanku, na katerem so predlagali predsednika in druge člane organov, potrebnih za delovanje društva.</w:t>
      </w:r>
    </w:p>
    <w:p w14:paraId="20FDB12C" w14:textId="77777777" w:rsidR="003971D0" w:rsidRPr="003971D0" w:rsidRDefault="003971D0" w:rsidP="003971D0">
      <w:r w:rsidRPr="003971D0">
        <w:t>Za naše nemoteno delovanje predstavlja oviro dejstvo, da nimamo svojih prostorov, zato gostujemo v prostorih krajevne skupnosti in gasilskega društva.</w:t>
      </w:r>
    </w:p>
    <w:p w14:paraId="3F82A067" w14:textId="77777777" w:rsidR="003971D0" w:rsidRPr="003971D0" w:rsidRDefault="003971D0" w:rsidP="003971D0">
      <w:r w:rsidRPr="003971D0">
        <w:t>Ob tej priložnosti se za odlično sodelovanje zahvaljujemo ostalim društvom v domačem kraju, predvsem Krajevni skupnosti Tinje, ki nam omogoča uporabo prostorov in nam občasno finančno pomaga pri naših aktivnostih. Prav tako gre posebna zahvala Prostovoljnemu gasilskemu društvu Tinje, ki nam nudi prostore za naše aktivnosti.</w:t>
      </w:r>
    </w:p>
    <w:p w14:paraId="11506AD5" w14:textId="77777777" w:rsidR="003971D0" w:rsidRPr="003971D0" w:rsidRDefault="003971D0" w:rsidP="003971D0">
      <w:r w:rsidRPr="003971D0">
        <w:t>Maksimilijan Smogavec</w:t>
      </w:r>
    </w:p>
    <w:p w14:paraId="1A25F81D" w14:textId="551F37EE" w:rsidR="0020345C" w:rsidRDefault="003971D0" w:rsidP="003971D0">
      <w:r w:rsidRPr="003971D0">
        <w:t>tajnik Društva upokojencev Tinje</w:t>
      </w:r>
    </w:p>
    <w:p w14:paraId="311D3A0A" w14:textId="77777777" w:rsidR="006444A3" w:rsidRDefault="006444A3" w:rsidP="003971D0"/>
    <w:p w14:paraId="7A165536" w14:textId="77777777" w:rsidR="006444A3" w:rsidRDefault="006444A3" w:rsidP="003971D0"/>
    <w:p w14:paraId="575298FB" w14:textId="77777777" w:rsidR="006444A3" w:rsidRDefault="006444A3" w:rsidP="003971D0"/>
    <w:sectPr w:rsidR="006444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1D0"/>
    <w:rsid w:val="000418D3"/>
    <w:rsid w:val="0020345C"/>
    <w:rsid w:val="003971D0"/>
    <w:rsid w:val="003B1CD6"/>
    <w:rsid w:val="006444A3"/>
    <w:rsid w:val="00720CF4"/>
    <w:rsid w:val="00F674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AC95C"/>
  <w15:chartTrackingRefBased/>
  <w15:docId w15:val="{8BE3DC37-B248-4901-BE06-D9573D7AA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3971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3971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3971D0"/>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3971D0"/>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3971D0"/>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3971D0"/>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3971D0"/>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3971D0"/>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3971D0"/>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3971D0"/>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3971D0"/>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3971D0"/>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3971D0"/>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3971D0"/>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3971D0"/>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3971D0"/>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3971D0"/>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3971D0"/>
    <w:rPr>
      <w:rFonts w:eastAsiaTheme="majorEastAsia" w:cstheme="majorBidi"/>
      <w:color w:val="272727" w:themeColor="text1" w:themeTint="D8"/>
    </w:rPr>
  </w:style>
  <w:style w:type="paragraph" w:styleId="Naslov">
    <w:name w:val="Title"/>
    <w:basedOn w:val="Navaden"/>
    <w:next w:val="Navaden"/>
    <w:link w:val="NaslovZnak"/>
    <w:uiPriority w:val="10"/>
    <w:qFormat/>
    <w:rsid w:val="003971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3971D0"/>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3971D0"/>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3971D0"/>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3971D0"/>
    <w:pPr>
      <w:spacing w:before="160"/>
      <w:jc w:val="center"/>
    </w:pPr>
    <w:rPr>
      <w:i/>
      <w:iCs/>
      <w:color w:val="404040" w:themeColor="text1" w:themeTint="BF"/>
    </w:rPr>
  </w:style>
  <w:style w:type="character" w:customStyle="1" w:styleId="CitatZnak">
    <w:name w:val="Citat Znak"/>
    <w:basedOn w:val="Privzetapisavaodstavka"/>
    <w:link w:val="Citat"/>
    <w:uiPriority w:val="29"/>
    <w:rsid w:val="003971D0"/>
    <w:rPr>
      <w:i/>
      <w:iCs/>
      <w:color w:val="404040" w:themeColor="text1" w:themeTint="BF"/>
    </w:rPr>
  </w:style>
  <w:style w:type="paragraph" w:styleId="Odstavekseznama">
    <w:name w:val="List Paragraph"/>
    <w:basedOn w:val="Navaden"/>
    <w:uiPriority w:val="34"/>
    <w:qFormat/>
    <w:rsid w:val="003971D0"/>
    <w:pPr>
      <w:ind w:left="720"/>
      <w:contextualSpacing/>
    </w:pPr>
  </w:style>
  <w:style w:type="character" w:styleId="Intenzivenpoudarek">
    <w:name w:val="Intense Emphasis"/>
    <w:basedOn w:val="Privzetapisavaodstavka"/>
    <w:uiPriority w:val="21"/>
    <w:qFormat/>
    <w:rsid w:val="003971D0"/>
    <w:rPr>
      <w:i/>
      <w:iCs/>
      <w:color w:val="2F5496" w:themeColor="accent1" w:themeShade="BF"/>
    </w:rPr>
  </w:style>
  <w:style w:type="paragraph" w:styleId="Intenzivencitat">
    <w:name w:val="Intense Quote"/>
    <w:basedOn w:val="Navaden"/>
    <w:next w:val="Navaden"/>
    <w:link w:val="IntenzivencitatZnak"/>
    <w:uiPriority w:val="30"/>
    <w:qFormat/>
    <w:rsid w:val="003971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3971D0"/>
    <w:rPr>
      <w:i/>
      <w:iCs/>
      <w:color w:val="2F5496" w:themeColor="accent1" w:themeShade="BF"/>
    </w:rPr>
  </w:style>
  <w:style w:type="character" w:styleId="Intenzivensklic">
    <w:name w:val="Intense Reference"/>
    <w:basedOn w:val="Privzetapisavaodstavka"/>
    <w:uiPriority w:val="32"/>
    <w:qFormat/>
    <w:rsid w:val="003971D0"/>
    <w:rPr>
      <w:b/>
      <w:bCs/>
      <w:smallCaps/>
      <w:color w:val="2F5496" w:themeColor="accent1" w:themeShade="BF"/>
      <w:spacing w:val="5"/>
    </w:rPr>
  </w:style>
  <w:style w:type="paragraph" w:styleId="Brezrazmikov">
    <w:name w:val="No Spacing"/>
    <w:uiPriority w:val="1"/>
    <w:qFormat/>
    <w:rsid w:val="003971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446</Words>
  <Characters>2544</Characters>
  <Application>Microsoft Office Word</Application>
  <DocSecurity>0</DocSecurity>
  <Lines>21</Lines>
  <Paragraphs>5</Paragraphs>
  <ScaleCrop>false</ScaleCrop>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 Tinje</dc:creator>
  <cp:keywords/>
  <dc:description/>
  <cp:lastModifiedBy>DU Tinje</cp:lastModifiedBy>
  <cp:revision>3</cp:revision>
  <dcterms:created xsi:type="dcterms:W3CDTF">2026-07-12T09:45:00Z</dcterms:created>
  <dcterms:modified xsi:type="dcterms:W3CDTF">2026-07-19T09:54:00Z</dcterms:modified>
</cp:coreProperties>
</file>